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8F" w:rsidRDefault="00063C8F" w:rsidP="00063C8F">
      <w:pPr>
        <w:pStyle w:val="ParagraphStyle"/>
        <w:spacing w:before="240" w:after="240" w:line="264" w:lineRule="auto"/>
        <w:jc w:val="center"/>
        <w:rPr>
          <w:rFonts w:ascii="Times New Roman" w:hAnsi="Times New Roman" w:cs="Times New Roman"/>
          <w:sz w:val="28"/>
          <w:szCs w:val="28"/>
          <w:vertAlign w:val="superscript"/>
        </w:rPr>
      </w:pPr>
      <w:r>
        <w:rPr>
          <w:rFonts w:ascii="Times New Roman" w:hAnsi="Times New Roman" w:cs="Times New Roman"/>
          <w:b/>
          <w:bCs/>
          <w:caps/>
          <w:sz w:val="28"/>
          <w:szCs w:val="28"/>
        </w:rPr>
        <w:t>Диагностика промежуточных результатов</w:t>
      </w:r>
      <w:bookmarkStart w:id="0" w:name="_GoBack"/>
      <w:bookmarkEnd w:id="0"/>
      <w:r>
        <w:rPr>
          <w:rFonts w:ascii="Times New Roman" w:hAnsi="Times New Roman" w:cs="Times New Roman"/>
          <w:b/>
          <w:bCs/>
          <w:caps/>
          <w:sz w:val="28"/>
          <w:szCs w:val="28"/>
        </w:rPr>
        <w:br/>
        <w:t>формирования социально-нормативных возрастных характеристик</w:t>
      </w:r>
      <w:r>
        <w:rPr>
          <w:rFonts w:ascii="Times New Roman" w:hAnsi="Times New Roman" w:cs="Times New Roman"/>
          <w:b/>
          <w:bCs/>
          <w:caps/>
          <w:sz w:val="28"/>
          <w:szCs w:val="28"/>
        </w:rPr>
        <w:br/>
      </w:r>
      <w:r w:rsidR="008A4881">
        <w:rPr>
          <w:rFonts w:ascii="Times New Roman" w:hAnsi="Times New Roman" w:cs="Times New Roman"/>
          <w:b/>
          <w:bCs/>
          <w:sz w:val="28"/>
          <w:szCs w:val="28"/>
        </w:rPr>
        <w:t xml:space="preserve"> за 2020 /2021</w:t>
      </w:r>
      <w:r>
        <w:rPr>
          <w:rFonts w:ascii="Times New Roman" w:hAnsi="Times New Roman" w:cs="Times New Roman"/>
          <w:b/>
          <w:bCs/>
          <w:sz w:val="28"/>
          <w:szCs w:val="28"/>
        </w:rPr>
        <w:t xml:space="preserve"> учебный год</w:t>
      </w:r>
      <w:r>
        <w:rPr>
          <w:rFonts w:ascii="Times New Roman" w:hAnsi="Times New Roman" w:cs="Times New Roman"/>
          <w:sz w:val="28"/>
          <w:szCs w:val="28"/>
          <w:vertAlign w:val="superscript"/>
        </w:rPr>
        <w:t>*</w:t>
      </w:r>
    </w:p>
    <w:p w:rsidR="00063C8F" w:rsidRDefault="003A4219" w:rsidP="00063C8F">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Воспитатели (Ф. И. О.) Плеханова О.В., </w:t>
      </w:r>
      <w:proofErr w:type="spellStart"/>
      <w:r>
        <w:rPr>
          <w:rFonts w:ascii="Times New Roman" w:hAnsi="Times New Roman" w:cs="Times New Roman"/>
          <w:b/>
          <w:bCs/>
          <w:sz w:val="28"/>
          <w:szCs w:val="28"/>
        </w:rPr>
        <w:t>Темралиева</w:t>
      </w:r>
      <w:proofErr w:type="spellEnd"/>
      <w:r>
        <w:rPr>
          <w:rFonts w:ascii="Times New Roman" w:hAnsi="Times New Roman" w:cs="Times New Roman"/>
          <w:b/>
          <w:bCs/>
          <w:sz w:val="28"/>
          <w:szCs w:val="28"/>
        </w:rPr>
        <w:t xml:space="preserve"> У.К.</w:t>
      </w:r>
    </w:p>
    <w:p w:rsidR="00063C8F" w:rsidRDefault="00063C8F" w:rsidP="00063C8F">
      <w:pPr>
        <w:pStyle w:val="ParagraphStyle"/>
        <w:spacing w:line="264" w:lineRule="auto"/>
        <w:jc w:val="center"/>
        <w:rPr>
          <w:rFonts w:ascii="Times New Roman" w:hAnsi="Times New Roman" w:cs="Times New Roman"/>
          <w:sz w:val="20"/>
          <w:szCs w:val="20"/>
        </w:rPr>
      </w:pPr>
    </w:p>
    <w:tbl>
      <w:tblPr>
        <w:tblW w:w="5000" w:type="pct"/>
        <w:jc w:val="center"/>
        <w:tblLayout w:type="fixed"/>
        <w:tblCellMar>
          <w:top w:w="60" w:type="dxa"/>
          <w:left w:w="60" w:type="dxa"/>
          <w:bottom w:w="60" w:type="dxa"/>
          <w:right w:w="60" w:type="dxa"/>
        </w:tblCellMar>
        <w:tblLook w:val="0000"/>
      </w:tblPr>
      <w:tblGrid>
        <w:gridCol w:w="502"/>
        <w:gridCol w:w="1595"/>
        <w:gridCol w:w="723"/>
        <w:gridCol w:w="738"/>
        <w:gridCol w:w="678"/>
        <w:gridCol w:w="680"/>
        <w:gridCol w:w="693"/>
        <w:gridCol w:w="693"/>
        <w:gridCol w:w="735"/>
        <w:gridCol w:w="722"/>
        <w:gridCol w:w="951"/>
        <w:gridCol w:w="880"/>
        <w:gridCol w:w="693"/>
        <w:gridCol w:w="693"/>
        <w:gridCol w:w="678"/>
        <w:gridCol w:w="722"/>
        <w:gridCol w:w="680"/>
        <w:gridCol w:w="636"/>
      </w:tblGrid>
      <w:tr w:rsidR="00063C8F" w:rsidTr="009F02A4">
        <w:trPr>
          <w:jc w:val="center"/>
        </w:trPr>
        <w:tc>
          <w:tcPr>
            <w:tcW w:w="502" w:type="dxa"/>
            <w:vMerge w:val="restart"/>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п/п</w:t>
            </w:r>
          </w:p>
        </w:tc>
        <w:tc>
          <w:tcPr>
            <w:tcW w:w="1595" w:type="dxa"/>
            <w:vMerge w:val="restart"/>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Ф. И. ребенка</w:t>
            </w:r>
          </w:p>
        </w:tc>
        <w:tc>
          <w:tcPr>
            <w:tcW w:w="11595" w:type="dxa"/>
            <w:gridSpan w:val="16"/>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Социально-нормативные возрастные характеристики возможных достижений</w:t>
            </w:r>
          </w:p>
        </w:tc>
      </w:tr>
      <w:tr w:rsidR="00063C8F" w:rsidTr="009F02A4">
        <w:trPr>
          <w:jc w:val="center"/>
        </w:trPr>
        <w:tc>
          <w:tcPr>
            <w:tcW w:w="502" w:type="dxa"/>
            <w:vMerge/>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rPr>
                <w:rFonts w:ascii="Times New Roman" w:hAnsi="Times New Roman" w:cs="Times New Roman"/>
                <w:sz w:val="20"/>
                <w:szCs w:val="20"/>
              </w:rPr>
            </w:pPr>
          </w:p>
        </w:tc>
        <w:tc>
          <w:tcPr>
            <w:tcW w:w="1595" w:type="dxa"/>
            <w:vMerge/>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rPr>
                <w:rFonts w:ascii="Times New Roman" w:hAnsi="Times New Roman" w:cs="Times New Roman"/>
                <w:sz w:val="20"/>
                <w:szCs w:val="20"/>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Физически </w:t>
            </w:r>
            <w:r>
              <w:rPr>
                <w:rFonts w:ascii="Times New Roman" w:hAnsi="Times New Roman" w:cs="Times New Roman"/>
                <w:sz w:val="22"/>
                <w:szCs w:val="22"/>
              </w:rPr>
              <w:br/>
              <w:t xml:space="preserve">развитый, </w:t>
            </w:r>
            <w:r>
              <w:rPr>
                <w:rFonts w:ascii="Times New Roman" w:hAnsi="Times New Roman" w:cs="Times New Roman"/>
                <w:sz w:val="22"/>
                <w:szCs w:val="22"/>
              </w:rPr>
              <w:br/>
              <w:t>овладевший основными культурно-</w:t>
            </w:r>
            <w:r>
              <w:rPr>
                <w:rFonts w:ascii="Times New Roman" w:hAnsi="Times New Roman" w:cs="Times New Roman"/>
                <w:sz w:val="22"/>
                <w:szCs w:val="22"/>
              </w:rPr>
              <w:br/>
              <w:t>гигиеническими навыками</w:t>
            </w: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proofErr w:type="spellStart"/>
            <w:r>
              <w:rPr>
                <w:rFonts w:ascii="Times New Roman" w:hAnsi="Times New Roman" w:cs="Times New Roman"/>
                <w:sz w:val="22"/>
                <w:szCs w:val="22"/>
              </w:rPr>
              <w:t>Любозна</w:t>
            </w:r>
            <w:proofErr w:type="spellEnd"/>
            <w:r>
              <w:rPr>
                <w:rFonts w:ascii="Times New Roman" w:hAnsi="Times New Roman" w:cs="Times New Roman"/>
                <w:sz w:val="22"/>
                <w:szCs w:val="22"/>
              </w:rPr>
              <w:t>-</w:t>
            </w:r>
            <w:r>
              <w:rPr>
                <w:rFonts w:ascii="Times New Roman" w:hAnsi="Times New Roman" w:cs="Times New Roman"/>
                <w:sz w:val="22"/>
                <w:szCs w:val="22"/>
              </w:rPr>
              <w:br/>
              <w:t xml:space="preserve">тельный, </w:t>
            </w:r>
            <w:r>
              <w:rPr>
                <w:rFonts w:ascii="Times New Roman" w:hAnsi="Times New Roman" w:cs="Times New Roman"/>
                <w:sz w:val="22"/>
                <w:szCs w:val="22"/>
              </w:rPr>
              <w:br/>
              <w:t>активный</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Эмоционально отзывчивый</w:t>
            </w:r>
          </w:p>
        </w:tc>
        <w:tc>
          <w:tcPr>
            <w:tcW w:w="1457"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Овладевший средствами общения </w:t>
            </w:r>
            <w:r>
              <w:rPr>
                <w:rFonts w:ascii="Times New Roman" w:hAnsi="Times New Roman" w:cs="Times New Roman"/>
                <w:sz w:val="22"/>
                <w:szCs w:val="22"/>
              </w:rPr>
              <w:br/>
              <w:t xml:space="preserve">и способами взаимодействия со </w:t>
            </w:r>
            <w:proofErr w:type="spellStart"/>
            <w:r>
              <w:rPr>
                <w:rFonts w:ascii="Times New Roman" w:hAnsi="Times New Roman" w:cs="Times New Roman"/>
                <w:sz w:val="22"/>
                <w:szCs w:val="22"/>
              </w:rPr>
              <w:t>взрос-лыми</w:t>
            </w:r>
            <w:proofErr w:type="spellEnd"/>
            <w:r>
              <w:rPr>
                <w:rFonts w:ascii="Times New Roman" w:hAnsi="Times New Roman" w:cs="Times New Roman"/>
                <w:sz w:val="22"/>
                <w:szCs w:val="22"/>
              </w:rPr>
              <w:t xml:space="preserve"> и сверстниками</w:t>
            </w:r>
          </w:p>
        </w:tc>
        <w:tc>
          <w:tcPr>
            <w:tcW w:w="1831"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Способный </w:t>
            </w:r>
            <w:r>
              <w:rPr>
                <w:rFonts w:ascii="Times New Roman" w:hAnsi="Times New Roman" w:cs="Times New Roman"/>
                <w:sz w:val="22"/>
                <w:szCs w:val="22"/>
              </w:rPr>
              <w:br/>
              <w:t xml:space="preserve">к волевым усилиям, может следовать социальным нормам поведения и правилам </w:t>
            </w:r>
            <w:r>
              <w:rPr>
                <w:rFonts w:ascii="Times New Roman" w:hAnsi="Times New Roman" w:cs="Times New Roman"/>
                <w:sz w:val="22"/>
                <w:szCs w:val="22"/>
              </w:rPr>
              <w:br/>
              <w:t>в разных видах деятельности</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Способный решать интеллектуальные и личностные задачи</w:t>
            </w:r>
            <w:r>
              <w:rPr>
                <w:rFonts w:ascii="Times New Roman" w:hAnsi="Times New Roman" w:cs="Times New Roman"/>
                <w:sz w:val="22"/>
                <w:szCs w:val="22"/>
              </w:rPr>
              <w:br/>
              <w:t xml:space="preserve">(проблемы), адекватные </w:t>
            </w:r>
            <w:r>
              <w:rPr>
                <w:rFonts w:ascii="Times New Roman" w:hAnsi="Times New Roman" w:cs="Times New Roman"/>
                <w:sz w:val="22"/>
                <w:szCs w:val="22"/>
              </w:rPr>
              <w:br/>
              <w:t>возрасту</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Имеющий </w:t>
            </w:r>
            <w:r>
              <w:rPr>
                <w:rFonts w:ascii="Times New Roman" w:hAnsi="Times New Roman" w:cs="Times New Roman"/>
                <w:sz w:val="22"/>
                <w:szCs w:val="22"/>
              </w:rPr>
              <w:br/>
              <w:t xml:space="preserve">первичные представления о себе, </w:t>
            </w:r>
            <w:r>
              <w:rPr>
                <w:rFonts w:ascii="Times New Roman" w:hAnsi="Times New Roman" w:cs="Times New Roman"/>
                <w:sz w:val="22"/>
                <w:szCs w:val="22"/>
              </w:rPr>
              <w:br/>
              <w:t>о природном и социальном мире</w:t>
            </w:r>
          </w:p>
        </w:tc>
        <w:tc>
          <w:tcPr>
            <w:tcW w:w="1316" w:type="dxa"/>
            <w:gridSpan w:val="2"/>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Овладевший необходимыми </w:t>
            </w:r>
            <w:r>
              <w:rPr>
                <w:rFonts w:ascii="Times New Roman" w:hAnsi="Times New Roman" w:cs="Times New Roman"/>
                <w:sz w:val="22"/>
                <w:szCs w:val="22"/>
              </w:rPr>
              <w:br/>
              <w:t xml:space="preserve">умениями </w:t>
            </w:r>
            <w:r>
              <w:rPr>
                <w:rFonts w:ascii="Times New Roman" w:hAnsi="Times New Roman" w:cs="Times New Roman"/>
                <w:sz w:val="22"/>
                <w:szCs w:val="22"/>
              </w:rPr>
              <w:br/>
              <w:t>и навыками</w:t>
            </w:r>
          </w:p>
        </w:tc>
      </w:tr>
      <w:tr w:rsidR="00063C8F" w:rsidTr="009F02A4">
        <w:trPr>
          <w:jc w:val="center"/>
        </w:trPr>
        <w:tc>
          <w:tcPr>
            <w:tcW w:w="502" w:type="dxa"/>
            <w:vMerge/>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rPr>
                <w:rFonts w:ascii="Times New Roman" w:hAnsi="Times New Roman" w:cs="Times New Roman"/>
                <w:sz w:val="20"/>
                <w:szCs w:val="20"/>
              </w:rPr>
            </w:pPr>
          </w:p>
        </w:tc>
        <w:tc>
          <w:tcPr>
            <w:tcW w:w="1595" w:type="dxa"/>
            <w:vMerge/>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rPr>
                <w:rFonts w:ascii="Times New Roman" w:hAnsi="Times New Roman" w:cs="Times New Roman"/>
                <w:sz w:val="20"/>
                <w:szCs w:val="20"/>
              </w:rPr>
            </w:pPr>
          </w:p>
        </w:tc>
        <w:tc>
          <w:tcPr>
            <w:tcW w:w="72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73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 года</w:t>
            </w:r>
          </w:p>
        </w:tc>
        <w:tc>
          <w:tcPr>
            <w:tcW w:w="67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6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w:t>
            </w:r>
            <w:r>
              <w:rPr>
                <w:rFonts w:ascii="Times New Roman" w:hAnsi="Times New Roman" w:cs="Times New Roman"/>
                <w:sz w:val="22"/>
                <w:szCs w:val="22"/>
              </w:rPr>
              <w:br/>
              <w:t>года</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 года</w:t>
            </w:r>
          </w:p>
        </w:tc>
        <w:tc>
          <w:tcPr>
            <w:tcW w:w="735"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722"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 года</w:t>
            </w:r>
          </w:p>
        </w:tc>
        <w:tc>
          <w:tcPr>
            <w:tcW w:w="951"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8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конец </w:t>
            </w:r>
            <w:r>
              <w:rPr>
                <w:rFonts w:ascii="Times New Roman" w:hAnsi="Times New Roman" w:cs="Times New Roman"/>
                <w:sz w:val="22"/>
                <w:szCs w:val="22"/>
              </w:rPr>
              <w:br/>
              <w:t>года</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 года</w:t>
            </w:r>
          </w:p>
        </w:tc>
        <w:tc>
          <w:tcPr>
            <w:tcW w:w="67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722"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 года</w:t>
            </w:r>
          </w:p>
        </w:tc>
        <w:tc>
          <w:tcPr>
            <w:tcW w:w="6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середина года</w:t>
            </w:r>
          </w:p>
        </w:tc>
        <w:tc>
          <w:tcPr>
            <w:tcW w:w="636"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конец года</w:t>
            </w:r>
          </w:p>
        </w:tc>
      </w:tr>
      <w:tr w:rsidR="00063C8F" w:rsidTr="009F02A4">
        <w:trPr>
          <w:jc w:val="center"/>
        </w:trPr>
        <w:tc>
          <w:tcPr>
            <w:tcW w:w="502" w:type="dxa"/>
            <w:tcBorders>
              <w:top w:val="single" w:sz="6" w:space="0" w:color="auto"/>
              <w:left w:val="single" w:sz="6" w:space="0" w:color="auto"/>
              <w:bottom w:val="single" w:sz="6" w:space="0" w:color="auto"/>
              <w:right w:val="single" w:sz="6" w:space="0" w:color="auto"/>
            </w:tcBorders>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595" w:type="dxa"/>
            <w:tcBorders>
              <w:top w:val="single" w:sz="6" w:space="0" w:color="auto"/>
              <w:left w:val="single" w:sz="6" w:space="0" w:color="auto"/>
              <w:bottom w:val="single" w:sz="6" w:space="0" w:color="auto"/>
              <w:right w:val="single" w:sz="6" w:space="0" w:color="auto"/>
            </w:tcBorders>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2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73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67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6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735"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722"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951"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8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67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722"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6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636"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r>
      <w:tr w:rsidR="00063C8F" w:rsidTr="009F02A4">
        <w:trPr>
          <w:jc w:val="center"/>
        </w:trPr>
        <w:tc>
          <w:tcPr>
            <w:tcW w:w="502" w:type="dxa"/>
            <w:tcBorders>
              <w:top w:val="single" w:sz="6" w:space="0" w:color="auto"/>
              <w:left w:val="single" w:sz="6" w:space="0" w:color="auto"/>
              <w:bottom w:val="single" w:sz="6" w:space="0" w:color="auto"/>
              <w:right w:val="single" w:sz="6" w:space="0" w:color="auto"/>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95"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proofErr w:type="spellStart"/>
            <w:r>
              <w:rPr>
                <w:rStyle w:val="Normaltext"/>
              </w:rPr>
              <w:t>Бодров</w:t>
            </w:r>
            <w:proofErr w:type="spellEnd"/>
            <w:r>
              <w:rPr>
                <w:rStyle w:val="Normaltext"/>
              </w:rPr>
              <w:t xml:space="preserve"> Д.</w:t>
            </w:r>
          </w:p>
        </w:tc>
        <w:tc>
          <w:tcPr>
            <w:tcW w:w="723"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738"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680"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2</w:t>
            </w:r>
          </w:p>
        </w:tc>
        <w:tc>
          <w:tcPr>
            <w:tcW w:w="636"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r>
      <w:tr w:rsidR="00063C8F" w:rsidTr="009F02A4">
        <w:trPr>
          <w:jc w:val="center"/>
        </w:trPr>
        <w:tc>
          <w:tcPr>
            <w:tcW w:w="502" w:type="dxa"/>
            <w:tcBorders>
              <w:top w:val="single" w:sz="6" w:space="0" w:color="auto"/>
              <w:left w:val="single" w:sz="6" w:space="0" w:color="auto"/>
              <w:bottom w:val="single" w:sz="6" w:space="0" w:color="auto"/>
              <w:right w:val="single" w:sz="6" w:space="0" w:color="auto"/>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95"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Горбачев Р.</w:t>
            </w:r>
          </w:p>
        </w:tc>
        <w:tc>
          <w:tcPr>
            <w:tcW w:w="723" w:type="dxa"/>
            <w:tcBorders>
              <w:top w:val="single" w:sz="6" w:space="0" w:color="auto"/>
              <w:left w:val="single" w:sz="6" w:space="0" w:color="auto"/>
              <w:bottom w:val="single" w:sz="6" w:space="0" w:color="auto"/>
              <w:right w:val="single" w:sz="6" w:space="0" w:color="auto"/>
            </w:tcBorders>
          </w:tcPr>
          <w:p w:rsidR="00063C8F" w:rsidRPr="002F2891" w:rsidRDefault="002F2891">
            <w:pPr>
              <w:pStyle w:val="ParagraphStyle"/>
              <w:rPr>
                <w:rStyle w:val="Normaltext"/>
              </w:rPr>
            </w:pPr>
            <w:r>
              <w:rPr>
                <w:rStyle w:val="Normaltext"/>
              </w:rPr>
              <w:t>3</w:t>
            </w:r>
          </w:p>
        </w:tc>
        <w:tc>
          <w:tcPr>
            <w:tcW w:w="738"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2</w:t>
            </w:r>
          </w:p>
        </w:tc>
        <w:tc>
          <w:tcPr>
            <w:tcW w:w="680"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3</w:t>
            </w:r>
          </w:p>
        </w:tc>
        <w:tc>
          <w:tcPr>
            <w:tcW w:w="693"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063C8F" w:rsidRPr="009F02A4" w:rsidRDefault="009F02A4">
            <w:pPr>
              <w:pStyle w:val="ParagraphStyle"/>
              <w:rPr>
                <w:rStyle w:val="Normaltext"/>
              </w:rPr>
            </w:pPr>
            <w:r>
              <w:rPr>
                <w:rStyle w:val="Normaltext"/>
              </w:rPr>
              <w:t>2</w:t>
            </w:r>
          </w:p>
        </w:tc>
        <w:tc>
          <w:tcPr>
            <w:tcW w:w="636" w:type="dxa"/>
            <w:tcBorders>
              <w:top w:val="single" w:sz="6" w:space="0" w:color="auto"/>
              <w:left w:val="single" w:sz="6" w:space="0" w:color="auto"/>
              <w:bottom w:val="single" w:sz="6" w:space="0" w:color="auto"/>
              <w:right w:val="single" w:sz="6" w:space="0" w:color="auto"/>
            </w:tcBorders>
          </w:tcPr>
          <w:p w:rsidR="00063C8F" w:rsidRDefault="00063C8F">
            <w:pPr>
              <w:pStyle w:val="ParagraphStyle"/>
              <w:rPr>
                <w:rStyle w:val="Normaltext"/>
              </w:rPr>
            </w:pPr>
          </w:p>
        </w:tc>
      </w:tr>
      <w:tr w:rsidR="009F02A4" w:rsidTr="009F02A4">
        <w:trPr>
          <w:jc w:val="center"/>
        </w:trPr>
        <w:tc>
          <w:tcPr>
            <w:tcW w:w="502" w:type="dxa"/>
            <w:tcBorders>
              <w:top w:val="single" w:sz="6" w:space="0" w:color="auto"/>
              <w:left w:val="single" w:sz="6" w:space="0" w:color="auto"/>
              <w:bottom w:val="single" w:sz="6" w:space="0" w:color="auto"/>
              <w:right w:val="single" w:sz="6" w:space="0" w:color="auto"/>
            </w:tcBorders>
          </w:tcPr>
          <w:p w:rsidR="009F02A4" w:rsidRDefault="009F02A4">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95"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Григорян С.</w:t>
            </w:r>
          </w:p>
        </w:tc>
        <w:tc>
          <w:tcPr>
            <w:tcW w:w="72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3</w:t>
            </w:r>
          </w:p>
        </w:tc>
        <w:tc>
          <w:tcPr>
            <w:tcW w:w="73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6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3</w:t>
            </w: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3</w:t>
            </w:r>
          </w:p>
        </w:tc>
        <w:tc>
          <w:tcPr>
            <w:tcW w:w="722"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3</w:t>
            </w: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3</w:t>
            </w:r>
          </w:p>
        </w:tc>
        <w:tc>
          <w:tcPr>
            <w:tcW w:w="636" w:type="dxa"/>
            <w:tcBorders>
              <w:top w:val="single" w:sz="6" w:space="0" w:color="auto"/>
              <w:left w:val="single" w:sz="6" w:space="0" w:color="auto"/>
              <w:bottom w:val="single" w:sz="6" w:space="0" w:color="auto"/>
              <w:right w:val="single" w:sz="6" w:space="0" w:color="auto"/>
            </w:tcBorders>
          </w:tcPr>
          <w:p w:rsidR="009F02A4" w:rsidRDefault="009F02A4">
            <w:pPr>
              <w:pStyle w:val="ParagraphStyle"/>
              <w:rPr>
                <w:rStyle w:val="Normaltext"/>
              </w:rPr>
            </w:pPr>
          </w:p>
        </w:tc>
      </w:tr>
      <w:tr w:rsidR="009F02A4" w:rsidTr="009F02A4">
        <w:trPr>
          <w:jc w:val="center"/>
        </w:trPr>
        <w:tc>
          <w:tcPr>
            <w:tcW w:w="502" w:type="dxa"/>
            <w:tcBorders>
              <w:top w:val="single" w:sz="6" w:space="0" w:color="auto"/>
              <w:left w:val="single" w:sz="6" w:space="0" w:color="auto"/>
              <w:bottom w:val="single" w:sz="6" w:space="0" w:color="auto"/>
              <w:right w:val="single" w:sz="6" w:space="0" w:color="auto"/>
            </w:tcBorders>
          </w:tcPr>
          <w:p w:rsidR="009F02A4" w:rsidRDefault="009F02A4">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95"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Григорян В.</w:t>
            </w:r>
          </w:p>
        </w:tc>
        <w:tc>
          <w:tcPr>
            <w:tcW w:w="72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73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722"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8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722"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36" w:type="dxa"/>
            <w:tcBorders>
              <w:top w:val="single" w:sz="6" w:space="0" w:color="auto"/>
              <w:left w:val="single" w:sz="6" w:space="0" w:color="auto"/>
              <w:bottom w:val="single" w:sz="6" w:space="0" w:color="auto"/>
              <w:right w:val="single" w:sz="6" w:space="0" w:color="auto"/>
            </w:tcBorders>
          </w:tcPr>
          <w:p w:rsidR="009F02A4" w:rsidRDefault="009F02A4">
            <w:pPr>
              <w:pStyle w:val="ParagraphStyle"/>
              <w:rPr>
                <w:rStyle w:val="Normaltext"/>
              </w:rPr>
            </w:pPr>
          </w:p>
        </w:tc>
      </w:tr>
      <w:tr w:rsidR="009F02A4" w:rsidTr="009F02A4">
        <w:trPr>
          <w:jc w:val="center"/>
        </w:trPr>
        <w:tc>
          <w:tcPr>
            <w:tcW w:w="502" w:type="dxa"/>
            <w:tcBorders>
              <w:top w:val="single" w:sz="6" w:space="0" w:color="auto"/>
              <w:left w:val="single" w:sz="6" w:space="0" w:color="auto"/>
              <w:bottom w:val="single" w:sz="6" w:space="0" w:color="auto"/>
              <w:right w:val="single" w:sz="6" w:space="0" w:color="auto"/>
            </w:tcBorders>
          </w:tcPr>
          <w:p w:rsidR="009F02A4" w:rsidRDefault="009F02A4">
            <w:pPr>
              <w:pStyle w:val="ParagraphStyle"/>
              <w:jc w:val="center"/>
              <w:rPr>
                <w:rFonts w:ascii="Times New Roman" w:hAnsi="Times New Roman" w:cs="Times New Roman"/>
              </w:rPr>
            </w:pPr>
            <w:r>
              <w:rPr>
                <w:rFonts w:ascii="Times New Roman" w:hAnsi="Times New Roman" w:cs="Times New Roman"/>
              </w:rPr>
              <w:t>5</w:t>
            </w:r>
          </w:p>
        </w:tc>
        <w:tc>
          <w:tcPr>
            <w:tcW w:w="1595"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roofErr w:type="spellStart"/>
            <w:r>
              <w:rPr>
                <w:rStyle w:val="Normaltext"/>
              </w:rPr>
              <w:t>Кульмаметьев</w:t>
            </w:r>
            <w:proofErr w:type="spellEnd"/>
            <w:r>
              <w:rPr>
                <w:rStyle w:val="Normaltext"/>
              </w:rPr>
              <w:t xml:space="preserve"> </w:t>
            </w:r>
          </w:p>
        </w:tc>
        <w:tc>
          <w:tcPr>
            <w:tcW w:w="72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73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8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93"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722"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9F02A4" w:rsidRDefault="009F02A4" w:rsidP="00AF45B7">
            <w:pPr>
              <w:pStyle w:val="ParagraphStyle"/>
              <w:rPr>
                <w:rStyle w:val="Normaltext"/>
              </w:rPr>
            </w:pPr>
            <w:r>
              <w:rPr>
                <w:rStyle w:val="Normaltext"/>
              </w:rPr>
              <w:t>1</w:t>
            </w:r>
          </w:p>
        </w:tc>
        <w:tc>
          <w:tcPr>
            <w:tcW w:w="636" w:type="dxa"/>
            <w:tcBorders>
              <w:top w:val="single" w:sz="6" w:space="0" w:color="auto"/>
              <w:left w:val="single" w:sz="6" w:space="0" w:color="auto"/>
              <w:bottom w:val="single" w:sz="6" w:space="0" w:color="auto"/>
              <w:right w:val="single" w:sz="6" w:space="0" w:color="auto"/>
            </w:tcBorders>
          </w:tcPr>
          <w:p w:rsidR="009F02A4" w:rsidRDefault="009F02A4">
            <w:pPr>
              <w:pStyle w:val="ParagraphStyle"/>
              <w:rPr>
                <w:rStyle w:val="Normaltext"/>
              </w:rPr>
            </w:pPr>
          </w:p>
        </w:tc>
      </w:tr>
      <w:tr w:rsidR="00415603" w:rsidTr="009F02A4">
        <w:trPr>
          <w:jc w:val="center"/>
        </w:trPr>
        <w:tc>
          <w:tcPr>
            <w:tcW w:w="502" w:type="dxa"/>
            <w:tcBorders>
              <w:top w:val="single" w:sz="6" w:space="0" w:color="auto"/>
              <w:left w:val="single" w:sz="6" w:space="0" w:color="auto"/>
              <w:bottom w:val="single" w:sz="6" w:space="0" w:color="auto"/>
              <w:right w:val="single" w:sz="6" w:space="0" w:color="auto"/>
            </w:tcBorders>
          </w:tcPr>
          <w:p w:rsidR="00415603" w:rsidRDefault="00415603">
            <w:pPr>
              <w:pStyle w:val="ParagraphStyle"/>
              <w:jc w:val="center"/>
              <w:rPr>
                <w:rFonts w:ascii="Times New Roman" w:hAnsi="Times New Roman" w:cs="Times New Roman"/>
              </w:rPr>
            </w:pPr>
            <w:r>
              <w:rPr>
                <w:rFonts w:ascii="Times New Roman" w:hAnsi="Times New Roman" w:cs="Times New Roman"/>
              </w:rPr>
              <w:t>6</w:t>
            </w:r>
          </w:p>
        </w:tc>
        <w:tc>
          <w:tcPr>
            <w:tcW w:w="1595"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roofErr w:type="spellStart"/>
            <w:r>
              <w:rPr>
                <w:rStyle w:val="Normaltext"/>
              </w:rPr>
              <w:t>Музыкин</w:t>
            </w:r>
            <w:proofErr w:type="spellEnd"/>
            <w:r>
              <w:rPr>
                <w:rStyle w:val="Normaltext"/>
              </w:rPr>
              <w:t xml:space="preserve"> Г.</w:t>
            </w:r>
          </w:p>
        </w:tc>
        <w:tc>
          <w:tcPr>
            <w:tcW w:w="72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3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8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36"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r>
    </w:tbl>
    <w:p w:rsidR="00063C8F" w:rsidRDefault="00063C8F" w:rsidP="00063C8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sz w:val="20"/>
          <w:szCs w:val="20"/>
        </w:rPr>
        <w:br w:type="page"/>
      </w:r>
      <w:r>
        <w:rPr>
          <w:rFonts w:ascii="Times New Roman" w:hAnsi="Times New Roman" w:cs="Times New Roman"/>
          <w:i/>
          <w:iCs/>
          <w:sz w:val="22"/>
          <w:szCs w:val="22"/>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769"/>
        <w:gridCol w:w="1328"/>
        <w:gridCol w:w="723"/>
        <w:gridCol w:w="738"/>
        <w:gridCol w:w="678"/>
        <w:gridCol w:w="680"/>
        <w:gridCol w:w="693"/>
        <w:gridCol w:w="693"/>
        <w:gridCol w:w="735"/>
        <w:gridCol w:w="722"/>
        <w:gridCol w:w="951"/>
        <w:gridCol w:w="880"/>
        <w:gridCol w:w="693"/>
        <w:gridCol w:w="693"/>
        <w:gridCol w:w="678"/>
        <w:gridCol w:w="722"/>
        <w:gridCol w:w="680"/>
        <w:gridCol w:w="636"/>
      </w:tblGrid>
      <w:tr w:rsidR="00063C8F" w:rsidTr="00415603">
        <w:trPr>
          <w:jc w:val="center"/>
        </w:trPr>
        <w:tc>
          <w:tcPr>
            <w:tcW w:w="769" w:type="dxa"/>
            <w:tcBorders>
              <w:top w:val="single" w:sz="6" w:space="0" w:color="auto"/>
              <w:left w:val="single" w:sz="6" w:space="0" w:color="auto"/>
              <w:bottom w:val="single" w:sz="6" w:space="0" w:color="auto"/>
              <w:right w:val="single" w:sz="6" w:space="0" w:color="auto"/>
            </w:tcBorders>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328" w:type="dxa"/>
            <w:tcBorders>
              <w:top w:val="single" w:sz="6" w:space="0" w:color="auto"/>
              <w:left w:val="single" w:sz="6" w:space="0" w:color="auto"/>
              <w:bottom w:val="single" w:sz="6" w:space="0" w:color="auto"/>
              <w:right w:val="single" w:sz="6" w:space="0" w:color="auto"/>
            </w:tcBorders>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2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73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67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6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735"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722"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951"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8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693"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678"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722"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680"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636" w:type="dxa"/>
            <w:tcBorders>
              <w:top w:val="single" w:sz="6" w:space="0" w:color="auto"/>
              <w:left w:val="single" w:sz="6" w:space="0" w:color="auto"/>
              <w:bottom w:val="single" w:sz="6" w:space="0" w:color="auto"/>
              <w:right w:val="single" w:sz="6" w:space="0" w:color="auto"/>
            </w:tcBorders>
            <w:vAlign w:val="center"/>
          </w:tcPr>
          <w:p w:rsidR="00063C8F" w:rsidRDefault="00063C8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r>
      <w:tr w:rsidR="00415603" w:rsidTr="00415603">
        <w:trPr>
          <w:jc w:val="center"/>
        </w:trPr>
        <w:tc>
          <w:tcPr>
            <w:tcW w:w="769" w:type="dxa"/>
            <w:tcBorders>
              <w:top w:val="single" w:sz="6" w:space="0" w:color="auto"/>
              <w:left w:val="single" w:sz="6" w:space="0" w:color="auto"/>
              <w:bottom w:val="single" w:sz="6" w:space="0" w:color="auto"/>
              <w:right w:val="single" w:sz="6" w:space="0" w:color="auto"/>
            </w:tcBorders>
          </w:tcPr>
          <w:p w:rsidR="00415603" w:rsidRDefault="00415603">
            <w:pPr>
              <w:pStyle w:val="ParagraphStyle"/>
              <w:jc w:val="center"/>
              <w:rPr>
                <w:rFonts w:ascii="Times New Roman" w:hAnsi="Times New Roman" w:cs="Times New Roman"/>
              </w:rPr>
            </w:pPr>
            <w:r>
              <w:rPr>
                <w:rFonts w:ascii="Times New Roman" w:hAnsi="Times New Roman" w:cs="Times New Roman"/>
              </w:rPr>
              <w:t>7</w:t>
            </w:r>
          </w:p>
        </w:tc>
        <w:tc>
          <w:tcPr>
            <w:tcW w:w="132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roofErr w:type="spellStart"/>
            <w:r>
              <w:rPr>
                <w:rStyle w:val="Normaltext"/>
              </w:rPr>
              <w:t>Музыкин</w:t>
            </w:r>
            <w:proofErr w:type="spellEnd"/>
            <w:r>
              <w:rPr>
                <w:rStyle w:val="Normaltext"/>
              </w:rPr>
              <w:t xml:space="preserve"> С.</w:t>
            </w:r>
          </w:p>
        </w:tc>
        <w:tc>
          <w:tcPr>
            <w:tcW w:w="72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73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1</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1</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36"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r>
      <w:tr w:rsidR="00415603" w:rsidTr="00415603">
        <w:trPr>
          <w:jc w:val="center"/>
        </w:trPr>
        <w:tc>
          <w:tcPr>
            <w:tcW w:w="769" w:type="dxa"/>
            <w:tcBorders>
              <w:top w:val="single" w:sz="6" w:space="0" w:color="auto"/>
              <w:left w:val="single" w:sz="6" w:space="0" w:color="auto"/>
              <w:bottom w:val="single" w:sz="6" w:space="0" w:color="auto"/>
              <w:right w:val="single" w:sz="6" w:space="0" w:color="auto"/>
            </w:tcBorders>
          </w:tcPr>
          <w:p w:rsidR="00415603" w:rsidRDefault="00415603">
            <w:pPr>
              <w:pStyle w:val="ParagraphStyle"/>
              <w:jc w:val="center"/>
              <w:rPr>
                <w:rFonts w:ascii="Times New Roman" w:hAnsi="Times New Roman" w:cs="Times New Roman"/>
              </w:rPr>
            </w:pPr>
            <w:r>
              <w:rPr>
                <w:rFonts w:ascii="Times New Roman" w:hAnsi="Times New Roman" w:cs="Times New Roman"/>
              </w:rPr>
              <w:t>8</w:t>
            </w:r>
          </w:p>
        </w:tc>
        <w:tc>
          <w:tcPr>
            <w:tcW w:w="1328"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Панфилов К.</w:t>
            </w:r>
          </w:p>
        </w:tc>
        <w:tc>
          <w:tcPr>
            <w:tcW w:w="723"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2</w:t>
            </w:r>
          </w:p>
        </w:tc>
        <w:tc>
          <w:tcPr>
            <w:tcW w:w="738"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1</w:t>
            </w:r>
          </w:p>
        </w:tc>
        <w:tc>
          <w:tcPr>
            <w:tcW w:w="680"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1</w:t>
            </w:r>
          </w:p>
        </w:tc>
        <w:tc>
          <w:tcPr>
            <w:tcW w:w="693"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1</w:t>
            </w:r>
          </w:p>
        </w:tc>
        <w:tc>
          <w:tcPr>
            <w:tcW w:w="722"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1</w:t>
            </w:r>
          </w:p>
        </w:tc>
        <w:tc>
          <w:tcPr>
            <w:tcW w:w="880"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1</w:t>
            </w:r>
          </w:p>
        </w:tc>
        <w:tc>
          <w:tcPr>
            <w:tcW w:w="693"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1</w:t>
            </w:r>
          </w:p>
        </w:tc>
        <w:tc>
          <w:tcPr>
            <w:tcW w:w="722"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r>
              <w:rPr>
                <w:rStyle w:val="Normaltext"/>
              </w:rPr>
              <w:t>2</w:t>
            </w:r>
          </w:p>
        </w:tc>
        <w:tc>
          <w:tcPr>
            <w:tcW w:w="636"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r>
      <w:tr w:rsidR="00415603" w:rsidTr="00415603">
        <w:trPr>
          <w:jc w:val="center"/>
        </w:trPr>
        <w:tc>
          <w:tcPr>
            <w:tcW w:w="769" w:type="dxa"/>
            <w:tcBorders>
              <w:top w:val="single" w:sz="6" w:space="0" w:color="auto"/>
              <w:left w:val="single" w:sz="6" w:space="0" w:color="auto"/>
              <w:bottom w:val="single" w:sz="6" w:space="0" w:color="auto"/>
              <w:right w:val="single" w:sz="6" w:space="0" w:color="auto"/>
            </w:tcBorders>
          </w:tcPr>
          <w:p w:rsidR="00415603" w:rsidRDefault="00415603">
            <w:pPr>
              <w:pStyle w:val="ParagraphStyle"/>
              <w:jc w:val="center"/>
              <w:rPr>
                <w:rFonts w:ascii="Times New Roman" w:hAnsi="Times New Roman" w:cs="Times New Roman"/>
              </w:rPr>
            </w:pPr>
            <w:r>
              <w:rPr>
                <w:rFonts w:ascii="Times New Roman" w:hAnsi="Times New Roman" w:cs="Times New Roman"/>
              </w:rPr>
              <w:t>9</w:t>
            </w:r>
          </w:p>
        </w:tc>
        <w:tc>
          <w:tcPr>
            <w:tcW w:w="132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Плеханова Л.</w:t>
            </w:r>
          </w:p>
        </w:tc>
        <w:tc>
          <w:tcPr>
            <w:tcW w:w="72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3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636"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r>
      <w:tr w:rsidR="00415603" w:rsidTr="00415603">
        <w:trPr>
          <w:jc w:val="center"/>
        </w:trPr>
        <w:tc>
          <w:tcPr>
            <w:tcW w:w="769" w:type="dxa"/>
            <w:tcBorders>
              <w:top w:val="single" w:sz="6" w:space="0" w:color="auto"/>
              <w:left w:val="single" w:sz="6" w:space="0" w:color="auto"/>
              <w:bottom w:val="single" w:sz="6" w:space="0" w:color="auto"/>
              <w:right w:val="single" w:sz="6" w:space="0" w:color="auto"/>
            </w:tcBorders>
          </w:tcPr>
          <w:p w:rsidR="00415603" w:rsidRDefault="00415603">
            <w:pPr>
              <w:pStyle w:val="ParagraphStyle"/>
              <w:jc w:val="center"/>
              <w:rPr>
                <w:rFonts w:ascii="Times New Roman" w:hAnsi="Times New Roman" w:cs="Times New Roman"/>
              </w:rPr>
            </w:pPr>
            <w:r>
              <w:rPr>
                <w:rFonts w:ascii="Times New Roman" w:hAnsi="Times New Roman" w:cs="Times New Roman"/>
              </w:rPr>
              <w:t>10</w:t>
            </w:r>
          </w:p>
        </w:tc>
        <w:tc>
          <w:tcPr>
            <w:tcW w:w="132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roofErr w:type="spellStart"/>
            <w:r>
              <w:rPr>
                <w:rStyle w:val="Normaltext"/>
              </w:rPr>
              <w:t>Танишева</w:t>
            </w:r>
            <w:proofErr w:type="spellEnd"/>
            <w:r>
              <w:rPr>
                <w:rStyle w:val="Normaltext"/>
              </w:rPr>
              <w:t xml:space="preserve"> Ж.</w:t>
            </w:r>
          </w:p>
        </w:tc>
        <w:tc>
          <w:tcPr>
            <w:tcW w:w="72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3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722"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415603" w:rsidRDefault="00415603" w:rsidP="00AF45B7">
            <w:pPr>
              <w:pStyle w:val="ParagraphStyle"/>
              <w:rPr>
                <w:rStyle w:val="Normaltext"/>
              </w:rPr>
            </w:pPr>
            <w:r>
              <w:rPr>
                <w:rStyle w:val="Normaltext"/>
              </w:rPr>
              <w:t>3</w:t>
            </w:r>
          </w:p>
        </w:tc>
        <w:tc>
          <w:tcPr>
            <w:tcW w:w="636" w:type="dxa"/>
            <w:tcBorders>
              <w:top w:val="single" w:sz="6" w:space="0" w:color="auto"/>
              <w:left w:val="single" w:sz="6" w:space="0" w:color="auto"/>
              <w:bottom w:val="single" w:sz="6" w:space="0" w:color="auto"/>
              <w:right w:val="single" w:sz="6" w:space="0" w:color="auto"/>
            </w:tcBorders>
          </w:tcPr>
          <w:p w:rsidR="00415603" w:rsidRDefault="00415603">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11</w:t>
            </w:r>
          </w:p>
        </w:tc>
        <w:tc>
          <w:tcPr>
            <w:tcW w:w="1328"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Фокин М.</w:t>
            </w:r>
          </w:p>
        </w:tc>
        <w:tc>
          <w:tcPr>
            <w:tcW w:w="723"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3</w:t>
            </w:r>
          </w:p>
        </w:tc>
        <w:tc>
          <w:tcPr>
            <w:tcW w:w="738"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3</w:t>
            </w:r>
          </w:p>
        </w:tc>
        <w:tc>
          <w:tcPr>
            <w:tcW w:w="680"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3</w:t>
            </w:r>
          </w:p>
        </w:tc>
        <w:tc>
          <w:tcPr>
            <w:tcW w:w="693"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rsidP="00AF45B7">
            <w:pPr>
              <w:pStyle w:val="ParagraphStyle"/>
              <w:rPr>
                <w:rStyle w:val="Normaltext"/>
              </w:rPr>
            </w:pPr>
            <w:r>
              <w:rPr>
                <w:rStyle w:val="Normaltext"/>
              </w:rPr>
              <w:t>3</w:t>
            </w: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12</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roofErr w:type="spellStart"/>
            <w:r>
              <w:rPr>
                <w:rStyle w:val="Normaltext"/>
              </w:rPr>
              <w:t>Юмодилов</w:t>
            </w:r>
            <w:proofErr w:type="spellEnd"/>
            <w:r>
              <w:rPr>
                <w:rStyle w:val="Normaltext"/>
              </w:rPr>
              <w:t xml:space="preserve"> С.</w:t>
            </w: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r>
              <w:rPr>
                <w:rStyle w:val="Normaltext"/>
              </w:rPr>
              <w:t>2</w:t>
            </w: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13</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14</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15</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16</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17</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18</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19</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20</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21</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22</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23</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24</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r w:rsidR="00245489" w:rsidTr="00415603">
        <w:trPr>
          <w:jc w:val="center"/>
        </w:trPr>
        <w:tc>
          <w:tcPr>
            <w:tcW w:w="769" w:type="dxa"/>
            <w:tcBorders>
              <w:top w:val="single" w:sz="6" w:space="0" w:color="auto"/>
              <w:left w:val="single" w:sz="6" w:space="0" w:color="auto"/>
              <w:bottom w:val="single" w:sz="6" w:space="0" w:color="auto"/>
              <w:right w:val="single" w:sz="6" w:space="0" w:color="auto"/>
            </w:tcBorders>
          </w:tcPr>
          <w:p w:rsidR="00245489" w:rsidRDefault="00245489">
            <w:pPr>
              <w:pStyle w:val="ParagraphStyle"/>
              <w:jc w:val="center"/>
              <w:rPr>
                <w:rFonts w:ascii="Times New Roman" w:hAnsi="Times New Roman" w:cs="Times New Roman"/>
              </w:rPr>
            </w:pPr>
            <w:r>
              <w:rPr>
                <w:rFonts w:ascii="Times New Roman" w:hAnsi="Times New Roman" w:cs="Times New Roman"/>
              </w:rPr>
              <w:t>25</w:t>
            </w:r>
          </w:p>
        </w:tc>
        <w:tc>
          <w:tcPr>
            <w:tcW w:w="132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35"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951"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8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93"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78"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722"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80"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c>
          <w:tcPr>
            <w:tcW w:w="636" w:type="dxa"/>
            <w:tcBorders>
              <w:top w:val="single" w:sz="6" w:space="0" w:color="auto"/>
              <w:left w:val="single" w:sz="6" w:space="0" w:color="auto"/>
              <w:bottom w:val="single" w:sz="6" w:space="0" w:color="auto"/>
              <w:right w:val="single" w:sz="6" w:space="0" w:color="auto"/>
            </w:tcBorders>
          </w:tcPr>
          <w:p w:rsidR="00245489" w:rsidRDefault="00245489">
            <w:pPr>
              <w:pStyle w:val="ParagraphStyle"/>
              <w:rPr>
                <w:rStyle w:val="Normaltext"/>
              </w:rPr>
            </w:pPr>
          </w:p>
        </w:tc>
      </w:tr>
    </w:tbl>
    <w:p w:rsidR="00063C8F" w:rsidRDefault="00063C8F" w:rsidP="00063C8F">
      <w:pPr>
        <w:pStyle w:val="ParagraphStyle"/>
        <w:spacing w:line="264" w:lineRule="auto"/>
        <w:jc w:val="center"/>
        <w:rPr>
          <w:rFonts w:ascii="Times New Roman" w:hAnsi="Times New Roman" w:cs="Times New Roman"/>
          <w:caps/>
          <w:sz w:val="20"/>
          <w:szCs w:val="20"/>
        </w:rPr>
      </w:pPr>
    </w:p>
    <w:p w:rsidR="00063C8F" w:rsidRDefault="00063C8F" w:rsidP="00063C8F">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Описание социально-нормативных возрастных характеристик возможных достижений детей</w:t>
      </w:r>
    </w:p>
    <w:p w:rsidR="00063C8F" w:rsidRDefault="00063C8F" w:rsidP="00063C8F">
      <w:pPr>
        <w:pStyle w:val="ParagraphStyle"/>
        <w:spacing w:line="264" w:lineRule="auto"/>
        <w:jc w:val="center"/>
        <w:rPr>
          <w:rFonts w:ascii="Times New Roman" w:hAnsi="Times New Roman" w:cs="Times New Roman"/>
          <w:sz w:val="20"/>
          <w:szCs w:val="20"/>
        </w:rPr>
      </w:pPr>
    </w:p>
    <w:tbl>
      <w:tblPr>
        <w:tblW w:w="5000" w:type="pct"/>
        <w:tblInd w:w="60" w:type="dxa"/>
        <w:tblLayout w:type="fixed"/>
        <w:tblCellMar>
          <w:top w:w="60" w:type="dxa"/>
          <w:left w:w="60" w:type="dxa"/>
          <w:bottom w:w="60" w:type="dxa"/>
          <w:right w:w="60" w:type="dxa"/>
        </w:tblCellMar>
        <w:tblLook w:val="0000"/>
      </w:tblPr>
      <w:tblGrid>
        <w:gridCol w:w="488"/>
        <w:gridCol w:w="2139"/>
        <w:gridCol w:w="11065"/>
      </w:tblGrid>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Антропометрические показатели (рост, вес) в норме.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деятельности. Проявляет интерес к участию в совместных играх и физических упражнениях. Пользуется физкультурным оборудованием в свободное время. Самостоятельно выполняет доступные возрасту гигиенические процедуры, самостоятельно соблюдает правила поведения во время еды, умывания. Знаком с понятиями «здоровье», «болезнь». Имеет элементарные представления о ценности </w:t>
            </w:r>
            <w:r>
              <w:rPr>
                <w:rFonts w:ascii="Times New Roman" w:hAnsi="Times New Roman" w:cs="Times New Roman"/>
              </w:rPr>
              <w:br/>
              <w:t xml:space="preserve">и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 </w:t>
            </w:r>
          </w:p>
        </w:tc>
      </w:tr>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Проявляет интерес к информации, которую получает в процессе общения. Проявляет устойчивый интерес </w:t>
            </w:r>
            <w:r>
              <w:rPr>
                <w:rFonts w:ascii="Times New Roman" w:hAnsi="Times New Roman" w:cs="Times New Roman"/>
              </w:rPr>
              <w:br/>
              <w:t>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tc>
      </w:tr>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Эмоционально </w:t>
            </w:r>
            <w:r>
              <w:rPr>
                <w:rFonts w:ascii="Times New Roman" w:hAnsi="Times New Roman" w:cs="Times New Roman"/>
              </w:rPr>
              <w:br/>
              <w:t>отзывчивый</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Эмоционально откликается на эмоции близких, детей, персонажей сказок, мультфильмов и художественных фильмов, кукольных спектаклей.</w:t>
            </w:r>
          </w:p>
          <w:p w:rsidR="00063C8F" w:rsidRDefault="00063C8F">
            <w:pPr>
              <w:pStyle w:val="ParagraphStyle"/>
              <w:spacing w:line="264" w:lineRule="auto"/>
              <w:rPr>
                <w:rFonts w:ascii="Times New Roman" w:hAnsi="Times New Roman" w:cs="Times New Roman"/>
                <w:i/>
                <w:iCs/>
              </w:rPr>
            </w:pPr>
            <w:r>
              <w:rPr>
                <w:rFonts w:ascii="Times New Roman" w:hAnsi="Times New Roman" w:cs="Times New Roman"/>
              </w:rPr>
              <w:t xml:space="preserve">Понимает и употребляет в речи слова, обозначающие эмоциональные состояния </w:t>
            </w:r>
            <w:r>
              <w:rPr>
                <w:rFonts w:ascii="Times New Roman" w:hAnsi="Times New Roman" w:cs="Times New Roman"/>
                <w:i/>
                <w:iCs/>
              </w:rPr>
              <w:t>(грустно, сердитый, веселый)</w:t>
            </w:r>
            <w:r>
              <w:rPr>
                <w:rFonts w:ascii="Times New Roman" w:hAnsi="Times New Roman" w:cs="Times New Roman"/>
              </w:rPr>
              <w:t xml:space="preserve">, этические качества </w:t>
            </w:r>
            <w:r>
              <w:rPr>
                <w:rFonts w:ascii="Times New Roman" w:hAnsi="Times New Roman" w:cs="Times New Roman"/>
                <w:i/>
                <w:iCs/>
              </w:rPr>
              <w:t>(хитрый, добрый)</w:t>
            </w:r>
            <w:r>
              <w:rPr>
                <w:rFonts w:ascii="Times New Roman" w:hAnsi="Times New Roman" w:cs="Times New Roman"/>
              </w:rPr>
              <w:t xml:space="preserve">, эстетические характеристики </w:t>
            </w:r>
            <w:r>
              <w:rPr>
                <w:rFonts w:ascii="Times New Roman" w:hAnsi="Times New Roman" w:cs="Times New Roman"/>
                <w:i/>
                <w:iCs/>
              </w:rPr>
              <w:t>(нарядный, красивый)</w:t>
            </w:r>
          </w:p>
        </w:tc>
      </w:tr>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Овладевший средствами общения и способами взаимодействия со взрослыми </w:t>
            </w:r>
            <w:r>
              <w:rPr>
                <w:rFonts w:ascii="Times New Roman" w:hAnsi="Times New Roman" w:cs="Times New Roman"/>
              </w:rPr>
              <w:br/>
              <w:t>и сверстниками</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Проявляет умения объединяться с детьми для совместных игр, согласовывать игру,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Речь при общении с взрослыми становится </w:t>
            </w:r>
            <w:proofErr w:type="spellStart"/>
            <w:r>
              <w:rPr>
                <w:rFonts w:ascii="Times New Roman" w:hAnsi="Times New Roman" w:cs="Times New Roman"/>
              </w:rPr>
              <w:t>внеситуативной</w:t>
            </w:r>
            <w:proofErr w:type="spellEnd"/>
            <w:r>
              <w:rPr>
                <w:rFonts w:ascii="Times New Roman" w:hAnsi="Times New Roman" w:cs="Times New Roman"/>
              </w:rPr>
              <w:t>.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Во взаимоотношениях со сверстниками проявляет избирательность, выражающуюся в предпочтении одних детей другим. Появляются постоянные партнеры по играм</w:t>
            </w:r>
          </w:p>
        </w:tc>
      </w:tr>
    </w:tbl>
    <w:p w:rsidR="00063C8F" w:rsidRDefault="00063C8F" w:rsidP="00063C8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sz w:val="20"/>
          <w:szCs w:val="20"/>
        </w:rPr>
        <w:br w:type="page"/>
      </w:r>
      <w:r>
        <w:rPr>
          <w:rFonts w:ascii="Times New Roman" w:hAnsi="Times New Roman" w:cs="Times New Roman"/>
          <w:i/>
          <w:iCs/>
          <w:sz w:val="22"/>
          <w:szCs w:val="22"/>
        </w:rPr>
        <w:lastRenderedPageBreak/>
        <w:t>Продолжение табл.</w:t>
      </w:r>
    </w:p>
    <w:tbl>
      <w:tblPr>
        <w:tblW w:w="5000" w:type="pct"/>
        <w:tblInd w:w="60" w:type="dxa"/>
        <w:tblLayout w:type="fixed"/>
        <w:tblCellMar>
          <w:top w:w="60" w:type="dxa"/>
          <w:left w:w="60" w:type="dxa"/>
          <w:bottom w:w="60" w:type="dxa"/>
          <w:right w:w="60" w:type="dxa"/>
        </w:tblCellMar>
        <w:tblLook w:val="0000"/>
      </w:tblPr>
      <w:tblGrid>
        <w:gridCol w:w="488"/>
        <w:gridCol w:w="2139"/>
        <w:gridCol w:w="11065"/>
      </w:tblGrid>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Способный к волевым усилиям, может следовать социальным нормам поведения и правилам в разных видах деятельности</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w:t>
            </w:r>
            <w:r>
              <w:rPr>
                <w:rFonts w:ascii="Times New Roman" w:hAnsi="Times New Roman" w:cs="Times New Roman"/>
              </w:rPr>
              <w:br/>
              <w:t>(и нарушению) моральных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перебивать, вмешиваться в разговор взрослых. Выполняет индивидуальные и коллективные поручения. Проявляет предпосылки ответственного отношения к порученному заданию, стремится выполнять его хорошо</w:t>
            </w:r>
          </w:p>
        </w:tc>
      </w:tr>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 xml:space="preserve">Способный решать интеллектуальные </w:t>
            </w:r>
            <w:r>
              <w:rPr>
                <w:rFonts w:ascii="Times New Roman" w:hAnsi="Times New Roman" w:cs="Times New Roman"/>
              </w:rPr>
              <w:br/>
              <w:t xml:space="preserve">и личностные задачи (проблемы), </w:t>
            </w:r>
            <w:r>
              <w:rPr>
                <w:rFonts w:ascii="Times New Roman" w:hAnsi="Times New Roman" w:cs="Times New Roman"/>
              </w:rPr>
              <w:br/>
              <w:t>адекватные воз-</w:t>
            </w:r>
            <w:r>
              <w:rPr>
                <w:rFonts w:ascii="Times New Roman" w:hAnsi="Times New Roman" w:cs="Times New Roman"/>
              </w:rPr>
              <w:br/>
              <w:t>расту</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схематические изображения для решения несложных задач, при строительстве,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 Способен удерживать в памяти несложные условия при выполнении каких-либо действий. Способен принять задачу на запоминание, помнить поручение взрослого; может выучить небольшое стихотворение. Может описать предмет, картину, составить рассказ по картине, пересказать наиболее выразительный и динамичный отрывок из сказки</w:t>
            </w:r>
          </w:p>
        </w:tc>
      </w:tr>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о природном и социальном мире</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Имеет первичные представления о себе, знает свое имя, возраст, пол. Знает и называет имена членов своей семьи. Имеет первичные гендерные представления (мужчины смелые и решительные, женщины нежные, заботливые). Знает название родного города, поселка. Может рассказать о своем родном городе. Знает некоторые государственные праздники. Имеет представление о Российской армии, ее роли в защите Родины. Знаком с некоторыми военными и гражданскими профессиями</w:t>
            </w:r>
          </w:p>
        </w:tc>
      </w:tr>
    </w:tbl>
    <w:p w:rsidR="00063C8F" w:rsidRDefault="00063C8F" w:rsidP="00063C8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5000" w:type="pct"/>
        <w:tblInd w:w="60" w:type="dxa"/>
        <w:tblLayout w:type="fixed"/>
        <w:tblCellMar>
          <w:top w:w="60" w:type="dxa"/>
          <w:left w:w="60" w:type="dxa"/>
          <w:bottom w:w="60" w:type="dxa"/>
          <w:right w:w="60" w:type="dxa"/>
        </w:tblCellMar>
        <w:tblLook w:val="0000"/>
      </w:tblPr>
      <w:tblGrid>
        <w:gridCol w:w="488"/>
        <w:gridCol w:w="2139"/>
        <w:gridCol w:w="11065"/>
      </w:tblGrid>
      <w:tr w:rsidR="00063C8F">
        <w:tc>
          <w:tcPr>
            <w:tcW w:w="502"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2220"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Овладевший необходимыми умениями и навыками</w:t>
            </w:r>
          </w:p>
        </w:tc>
        <w:tc>
          <w:tcPr>
            <w:tcW w:w="11506" w:type="dxa"/>
            <w:tcBorders>
              <w:top w:val="single" w:sz="6" w:space="0" w:color="000000"/>
              <w:left w:val="single" w:sz="6" w:space="0" w:color="000000"/>
              <w:bottom w:val="single" w:sz="6" w:space="0" w:color="000000"/>
              <w:right w:val="single" w:sz="6" w:space="0" w:color="000000"/>
            </w:tcBorders>
          </w:tcPr>
          <w:p w:rsidR="00063C8F" w:rsidRDefault="00063C8F">
            <w:pPr>
              <w:pStyle w:val="ParagraphStyle"/>
              <w:spacing w:line="264" w:lineRule="auto"/>
              <w:rPr>
                <w:rFonts w:ascii="Times New Roman" w:hAnsi="Times New Roman" w:cs="Times New Roman"/>
              </w:rPr>
            </w:pPr>
            <w:r>
              <w:rPr>
                <w:rFonts w:ascii="Times New Roman" w:hAnsi="Times New Roman" w:cs="Times New Roman"/>
              </w:rPr>
              <w:t>У ребенка сформированы умения и навыки, необходимые для осуществления различных видов детской деятельности</w:t>
            </w:r>
          </w:p>
        </w:tc>
      </w:tr>
    </w:tbl>
    <w:p w:rsidR="00063C8F" w:rsidRDefault="00063C8F" w:rsidP="00063C8F">
      <w:pPr>
        <w:pStyle w:val="ParagraphStyle"/>
        <w:spacing w:line="264" w:lineRule="auto"/>
        <w:jc w:val="center"/>
        <w:rPr>
          <w:rFonts w:ascii="Times New Roman" w:hAnsi="Times New Roman" w:cs="Times New Roman"/>
        </w:rPr>
      </w:pPr>
    </w:p>
    <w:p w:rsidR="00063C8F" w:rsidRDefault="00063C8F" w:rsidP="00063C8F">
      <w:pPr>
        <w:pStyle w:val="ParagraphStyle"/>
        <w:spacing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Оценка уровней овладения интегративными качествами:</w:t>
      </w:r>
    </w:p>
    <w:p w:rsidR="00063C8F" w:rsidRDefault="00063C8F" w:rsidP="00063C8F">
      <w:pPr>
        <w:pStyle w:val="ParagraphStyle"/>
        <w:spacing w:line="264" w:lineRule="auto"/>
        <w:ind w:firstLine="360"/>
        <w:rPr>
          <w:rFonts w:ascii="Times New Roman" w:hAnsi="Times New Roman" w:cs="Times New Roman"/>
          <w:sz w:val="28"/>
          <w:szCs w:val="28"/>
        </w:rPr>
      </w:pPr>
      <w:r>
        <w:rPr>
          <w:rFonts w:ascii="Times New Roman" w:hAnsi="Times New Roman" w:cs="Times New Roman"/>
          <w:b/>
          <w:bCs/>
          <w:sz w:val="28"/>
          <w:szCs w:val="28"/>
        </w:rPr>
        <w:t xml:space="preserve">высокий </w:t>
      </w:r>
      <w:r>
        <w:rPr>
          <w:rFonts w:ascii="Times New Roman" w:hAnsi="Times New Roman" w:cs="Times New Roman"/>
          <w:sz w:val="28"/>
          <w:szCs w:val="28"/>
        </w:rPr>
        <w:t>уровень – 3 балла;</w:t>
      </w:r>
    </w:p>
    <w:p w:rsidR="00063C8F" w:rsidRDefault="00063C8F" w:rsidP="00063C8F">
      <w:pPr>
        <w:pStyle w:val="ParagraphStyle"/>
        <w:spacing w:line="264" w:lineRule="auto"/>
        <w:ind w:firstLine="360"/>
        <w:rPr>
          <w:rFonts w:ascii="Times New Roman" w:hAnsi="Times New Roman" w:cs="Times New Roman"/>
          <w:sz w:val="28"/>
          <w:szCs w:val="28"/>
        </w:rPr>
      </w:pPr>
      <w:r>
        <w:rPr>
          <w:rFonts w:ascii="Times New Roman" w:hAnsi="Times New Roman" w:cs="Times New Roman"/>
          <w:b/>
          <w:bCs/>
          <w:sz w:val="28"/>
          <w:szCs w:val="28"/>
        </w:rPr>
        <w:t>средний</w:t>
      </w:r>
      <w:r>
        <w:rPr>
          <w:rFonts w:ascii="Times New Roman" w:hAnsi="Times New Roman" w:cs="Times New Roman"/>
          <w:sz w:val="28"/>
          <w:szCs w:val="28"/>
        </w:rPr>
        <w:t xml:space="preserve"> уровень – 2 балла;</w:t>
      </w:r>
    </w:p>
    <w:p w:rsidR="00063C8F" w:rsidRDefault="00063C8F" w:rsidP="00063C8F">
      <w:pPr>
        <w:pStyle w:val="ParagraphStyle"/>
        <w:spacing w:line="264" w:lineRule="auto"/>
        <w:ind w:firstLine="360"/>
        <w:rPr>
          <w:rFonts w:ascii="Times New Roman" w:hAnsi="Times New Roman" w:cs="Times New Roman"/>
          <w:sz w:val="28"/>
          <w:szCs w:val="28"/>
        </w:rPr>
      </w:pPr>
      <w:r>
        <w:rPr>
          <w:rFonts w:ascii="Times New Roman" w:hAnsi="Times New Roman" w:cs="Times New Roman"/>
          <w:b/>
          <w:bCs/>
          <w:sz w:val="28"/>
          <w:szCs w:val="28"/>
        </w:rPr>
        <w:t>низкий</w:t>
      </w:r>
      <w:r>
        <w:rPr>
          <w:rFonts w:ascii="Times New Roman" w:hAnsi="Times New Roman" w:cs="Times New Roman"/>
          <w:sz w:val="28"/>
          <w:szCs w:val="28"/>
        </w:rPr>
        <w:t xml:space="preserve"> уровень – 1 балл.</w:t>
      </w:r>
    </w:p>
    <w:p w:rsidR="00664958" w:rsidRDefault="00664958"/>
    <w:sectPr w:rsidR="00664958" w:rsidSect="00063C8F">
      <w:pgSz w:w="15840" w:h="12240" w:orient="landscape"/>
      <w:pgMar w:top="1701" w:right="1134"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277C"/>
    <w:rsid w:val="00063C8F"/>
    <w:rsid w:val="00245489"/>
    <w:rsid w:val="002F2891"/>
    <w:rsid w:val="003A4219"/>
    <w:rsid w:val="00415603"/>
    <w:rsid w:val="00453BC8"/>
    <w:rsid w:val="00664958"/>
    <w:rsid w:val="008A4881"/>
    <w:rsid w:val="00983F56"/>
    <w:rsid w:val="009F02A4"/>
    <w:rsid w:val="00C5277C"/>
    <w:rsid w:val="00DB21B5"/>
    <w:rsid w:val="00E206BB"/>
    <w:rsid w:val="00F83C53"/>
    <w:rsid w:val="00FB4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63C8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063C8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063C8F"/>
    <w:rPr>
      <w:color w:val="000000"/>
      <w:sz w:val="20"/>
      <w:szCs w:val="20"/>
    </w:rPr>
  </w:style>
  <w:style w:type="character" w:customStyle="1" w:styleId="Heading">
    <w:name w:val="Heading"/>
    <w:uiPriority w:val="99"/>
    <w:rsid w:val="00063C8F"/>
    <w:rPr>
      <w:b/>
      <w:bCs/>
      <w:color w:val="0000FF"/>
      <w:sz w:val="20"/>
      <w:szCs w:val="20"/>
    </w:rPr>
  </w:style>
  <w:style w:type="character" w:customStyle="1" w:styleId="Subheading">
    <w:name w:val="Subheading"/>
    <w:uiPriority w:val="99"/>
    <w:rsid w:val="00063C8F"/>
    <w:rPr>
      <w:b/>
      <w:bCs/>
      <w:color w:val="000080"/>
      <w:sz w:val="20"/>
      <w:szCs w:val="20"/>
    </w:rPr>
  </w:style>
  <w:style w:type="character" w:customStyle="1" w:styleId="Keywords">
    <w:name w:val="Keywords"/>
    <w:uiPriority w:val="99"/>
    <w:rsid w:val="00063C8F"/>
    <w:rPr>
      <w:i/>
      <w:iCs/>
      <w:color w:val="800000"/>
      <w:sz w:val="20"/>
      <w:szCs w:val="20"/>
    </w:rPr>
  </w:style>
  <w:style w:type="character" w:customStyle="1" w:styleId="Jump1">
    <w:name w:val="Jump 1"/>
    <w:uiPriority w:val="99"/>
    <w:rsid w:val="00063C8F"/>
    <w:rPr>
      <w:color w:val="008000"/>
      <w:sz w:val="20"/>
      <w:szCs w:val="20"/>
      <w:u w:val="single"/>
    </w:rPr>
  </w:style>
  <w:style w:type="character" w:customStyle="1" w:styleId="Jump2">
    <w:name w:val="Jump 2"/>
    <w:uiPriority w:val="99"/>
    <w:rsid w:val="00063C8F"/>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63C8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63C8F"/>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063C8F"/>
    <w:rPr>
      <w:color w:val="000000"/>
      <w:sz w:val="20"/>
      <w:szCs w:val="20"/>
    </w:rPr>
  </w:style>
  <w:style w:type="character" w:customStyle="1" w:styleId="Heading">
    <w:name w:val="Heading"/>
    <w:uiPriority w:val="99"/>
    <w:rsid w:val="00063C8F"/>
    <w:rPr>
      <w:b/>
      <w:bCs/>
      <w:color w:val="0000FF"/>
      <w:sz w:val="20"/>
      <w:szCs w:val="20"/>
    </w:rPr>
  </w:style>
  <w:style w:type="character" w:customStyle="1" w:styleId="Subheading">
    <w:name w:val="Subheading"/>
    <w:uiPriority w:val="99"/>
    <w:rsid w:val="00063C8F"/>
    <w:rPr>
      <w:b/>
      <w:bCs/>
      <w:color w:val="000080"/>
      <w:sz w:val="20"/>
      <w:szCs w:val="20"/>
    </w:rPr>
  </w:style>
  <w:style w:type="character" w:customStyle="1" w:styleId="Keywords">
    <w:name w:val="Keywords"/>
    <w:uiPriority w:val="99"/>
    <w:rsid w:val="00063C8F"/>
    <w:rPr>
      <w:i/>
      <w:iCs/>
      <w:color w:val="800000"/>
      <w:sz w:val="20"/>
      <w:szCs w:val="20"/>
    </w:rPr>
  </w:style>
  <w:style w:type="character" w:customStyle="1" w:styleId="Jump1">
    <w:name w:val="Jump 1"/>
    <w:uiPriority w:val="99"/>
    <w:rsid w:val="00063C8F"/>
    <w:rPr>
      <w:color w:val="008000"/>
      <w:sz w:val="20"/>
      <w:szCs w:val="20"/>
      <w:u w:val="single"/>
    </w:rPr>
  </w:style>
  <w:style w:type="character" w:customStyle="1" w:styleId="Jump2">
    <w:name w:val="Jump 2"/>
    <w:uiPriority w:val="99"/>
    <w:rsid w:val="00063C8F"/>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Example</dc:creator>
  <cp:keywords/>
  <dc:description/>
  <cp:lastModifiedBy>Семья</cp:lastModifiedBy>
  <cp:revision>8</cp:revision>
  <cp:lastPrinted>2015-02-04T19:46:00Z</cp:lastPrinted>
  <dcterms:created xsi:type="dcterms:W3CDTF">2014-10-26T15:19:00Z</dcterms:created>
  <dcterms:modified xsi:type="dcterms:W3CDTF">2020-09-09T17:06:00Z</dcterms:modified>
</cp:coreProperties>
</file>